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rFonts w:ascii="Calibri" w:cs="Calibri" w:eastAsia="Calibri" w:hAnsi="Calibri"/>
          <w:b w:val="1"/>
          <w:color w:val="00000a"/>
        </w:rPr>
      </w:pPr>
      <w:r w:rsidDel="00000000" w:rsidR="00000000" w:rsidRPr="00000000">
        <w:rPr>
          <w:rFonts w:ascii="Calibri" w:cs="Calibri" w:eastAsia="Calibri" w:hAnsi="Calibri"/>
          <w:b w:val="1"/>
          <w:color w:val="00000a"/>
          <w:rtl w:val="0"/>
        </w:rPr>
        <w:t xml:space="preserve">Minutes </w:t>
      </w:r>
    </w:p>
    <w:p w:rsidR="00000000" w:rsidDel="00000000" w:rsidP="00000000" w:rsidRDefault="00000000" w:rsidRPr="00000000" w14:paraId="00000002">
      <w:pPr>
        <w:widowControl w:val="0"/>
        <w:spacing w:after="200" w:line="276" w:lineRule="auto"/>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Meeting of the Concurrent Education Students’ Association Council</w:t>
      </w:r>
    </w:p>
    <w:p w:rsidR="00000000" w:rsidDel="00000000" w:rsidP="00000000" w:rsidRDefault="00000000" w:rsidRPr="00000000" w14:paraId="00000003">
      <w:pPr>
        <w:widowControl w:val="0"/>
        <w:spacing w:after="200" w:line="276" w:lineRule="auto"/>
        <w:jc w:val="left"/>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04">
      <w:pPr>
        <w:widowControl w:val="0"/>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Members Present</w:t>
      </w:r>
      <w:r w:rsidDel="00000000" w:rsidR="00000000" w:rsidRPr="00000000">
        <w:rPr>
          <w:rFonts w:ascii="Arial" w:cs="Arial" w:eastAsia="Arial" w:hAnsi="Arial"/>
          <w:sz w:val="22"/>
          <w:szCs w:val="22"/>
          <w:rtl w:val="0"/>
        </w:rPr>
        <w:t xml:space="preserve">: Karina Le Chatton, Katie Mulvihill, Amanda Proulx, Makenzi Mellon, Sarah Bentley, Jathorsan Lingarajan, Madeline da Silva, Julia Bukala, Nicole Li, Matthew Astill, Alexander Kotsopoulos, Alex Hemmerich, Hannah Bryon, Victoria Jonasson, Alex Lauzon, Allison Kielbasa, Esther Eisen, Brandon Lerant, Grace Vidad, Carolyn Scott, Emily Teves, Evan Norohna, Jazz Graham, Jathorsdan Lingarajan, Makenzi Mellon.</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Regrets</w:t>
      </w:r>
      <w:r w:rsidDel="00000000" w:rsidR="00000000" w:rsidRPr="00000000">
        <w:rPr>
          <w:rFonts w:ascii="Arial" w:cs="Arial" w:eastAsia="Arial" w:hAnsi="Arial"/>
          <w:sz w:val="22"/>
          <w:szCs w:val="22"/>
          <w:rtl w:val="0"/>
        </w:rPr>
        <w:t xml:space="preserve">: Madison Berrisford, Julia Andersen, Joshua Maligaya, Jacob Pittini, Emily Coulas, Jack Martindale, Samantha Mahoney, Katie Thom, Jenna Hamelinck, Emma Hamilton, Emily </w:t>
      </w:r>
      <w:r w:rsidDel="00000000" w:rsidR="00000000" w:rsidRPr="00000000">
        <w:rPr>
          <w:rFonts w:ascii="Arial" w:cs="Arial" w:eastAsia="Arial" w:hAnsi="Arial"/>
          <w:sz w:val="22"/>
          <w:szCs w:val="22"/>
          <w:rtl w:val="0"/>
        </w:rPr>
        <w:t xml:space="preserve">Canie</w:t>
      </w:r>
      <w:r w:rsidDel="00000000" w:rsidR="00000000" w:rsidRPr="00000000">
        <w:rPr>
          <w:rFonts w:ascii="Arial" w:cs="Arial" w:eastAsia="Arial" w:hAnsi="Arial"/>
          <w:sz w:val="22"/>
          <w:szCs w:val="22"/>
          <w:rtl w:val="0"/>
        </w:rPr>
        <w:t xml:space="preserve">, Sandie Tran, Liam Carey, Jessica Chu, Brooke Moretti, Kate Rochon, Natalie Saba, Julia Tees, Saorise KB</w:t>
      </w: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u w:val="single"/>
          <w:rtl w:val="0"/>
        </w:rPr>
        <w:t xml:space="preserve">Motion #1</w:t>
      </w:r>
      <w:r w:rsidDel="00000000" w:rsidR="00000000" w:rsidRPr="00000000">
        <w:rPr>
          <w:rFonts w:ascii="Arial" w:cs="Arial" w:eastAsia="Arial" w:hAnsi="Arial"/>
          <w:sz w:val="22"/>
          <w:szCs w:val="22"/>
          <w:rtl w:val="0"/>
        </w:rPr>
        <w:t xml:space="preserve">- Adoption of the Agenda of the meeting of September 22nd, 2019</w:t>
      </w:r>
    </w:p>
    <w:p w:rsidR="00000000" w:rsidDel="00000000" w:rsidP="00000000" w:rsidRDefault="00000000" w:rsidRPr="00000000" w14:paraId="0000000A">
      <w:pPr>
        <w:spacing w:line="276" w:lineRule="auto"/>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Moved by: Jazz Graham</w:t>
      </w:r>
    </w:p>
    <w:p w:rsidR="00000000" w:rsidDel="00000000" w:rsidP="00000000" w:rsidRDefault="00000000" w:rsidRPr="00000000" w14:paraId="0000000B">
      <w:pPr>
        <w:spacing w:line="276" w:lineRule="auto"/>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Seconded by: Jathorsan Lingarajan  </w:t>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Motion to vote: </w:t>
      </w:r>
      <w:r w:rsidDel="00000000" w:rsidR="00000000" w:rsidRPr="00000000">
        <w:rPr>
          <w:rFonts w:ascii="Arial" w:cs="Arial" w:eastAsia="Arial" w:hAnsi="Arial"/>
          <w:b w:val="1"/>
          <w:sz w:val="22"/>
          <w:szCs w:val="22"/>
          <w:rtl w:val="0"/>
        </w:rPr>
        <w:t xml:space="preserve">Motion passes unanimously.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u w:val="single"/>
          <w:rtl w:val="0"/>
        </w:rPr>
        <w:t xml:space="preserve">Motion #2</w:t>
      </w:r>
      <w:r w:rsidDel="00000000" w:rsidR="00000000" w:rsidRPr="00000000">
        <w:rPr>
          <w:rFonts w:ascii="Arial" w:cs="Arial" w:eastAsia="Arial" w:hAnsi="Arial"/>
          <w:sz w:val="22"/>
          <w:szCs w:val="22"/>
          <w:rtl w:val="0"/>
        </w:rPr>
        <w:t xml:space="preserve">- Approval of the Minutes of the meeting of September 8th, 2019</w:t>
      </w:r>
    </w:p>
    <w:p w:rsidR="00000000" w:rsidDel="00000000" w:rsidP="00000000" w:rsidRDefault="00000000" w:rsidRPr="00000000" w14:paraId="00000010">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Moved by: Jazz Graham</w:t>
      </w:r>
    </w:p>
    <w:p w:rsidR="00000000" w:rsidDel="00000000" w:rsidP="00000000" w:rsidRDefault="00000000" w:rsidRPr="00000000" w14:paraId="00000011">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Seconded by: Jathorsan Lingarajan</w:t>
      </w:r>
    </w:p>
    <w:p w:rsidR="00000000" w:rsidDel="00000000" w:rsidP="00000000" w:rsidRDefault="00000000" w:rsidRPr="00000000" w14:paraId="00000012">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Motion to vote: </w:t>
      </w:r>
      <w:r w:rsidDel="00000000" w:rsidR="00000000" w:rsidRPr="00000000">
        <w:rPr>
          <w:rFonts w:ascii="Arial" w:cs="Arial" w:eastAsia="Arial" w:hAnsi="Arial"/>
          <w:b w:val="1"/>
          <w:sz w:val="22"/>
          <w:szCs w:val="22"/>
          <w:rtl w:val="0"/>
        </w:rPr>
        <w:t xml:space="preserve">Motion passes unanimously.</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Speakers Report</w:t>
      </w:r>
    </w:p>
    <w:p w:rsidR="00000000" w:rsidDel="00000000" w:rsidP="00000000" w:rsidRDefault="00000000" w:rsidRPr="00000000" w14:paraId="00000016">
      <w:pPr>
        <w:spacing w:line="276" w:lineRule="auto"/>
        <w:ind w:left="72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Ruth Bryce, Speaker</w:t>
      </w:r>
    </w:p>
    <w:p w:rsidR="00000000" w:rsidDel="00000000" w:rsidP="00000000" w:rsidRDefault="00000000" w:rsidRPr="00000000" w14:paraId="00000017">
      <w:pPr>
        <w:numPr>
          <w:ilvl w:val="0"/>
          <w:numId w:val="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land acknowledgement </w:t>
      </w:r>
    </w:p>
    <w:p w:rsidR="00000000" w:rsidDel="00000000" w:rsidP="00000000" w:rsidRDefault="00000000" w:rsidRPr="00000000" w14:paraId="00000018">
      <w:pPr>
        <w:numPr>
          <w:ilvl w:val="0"/>
          <w:numId w:val="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first year election is taking place currently </w:t>
      </w:r>
    </w:p>
    <w:p w:rsidR="00000000" w:rsidDel="00000000" w:rsidP="00000000" w:rsidRDefault="00000000" w:rsidRPr="00000000" w14:paraId="00000019">
      <w:pPr>
        <w:numPr>
          <w:ilvl w:val="0"/>
          <w:numId w:val="7"/>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one is running for this, 1st year rep to the AMS. We will appoint in the next assembly meeting. </w:t>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Vice President Internal’s Report</w:t>
      </w:r>
    </w:p>
    <w:p w:rsidR="00000000" w:rsidDel="00000000" w:rsidP="00000000" w:rsidRDefault="00000000" w:rsidRPr="00000000" w14:paraId="0000001C">
      <w:pPr>
        <w:spacing w:line="276" w:lineRule="auto"/>
        <w:ind w:left="0"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Makenzi Mellon, Vice President Internal </w:t>
      </w:r>
    </w:p>
    <w:p w:rsidR="00000000" w:rsidDel="00000000" w:rsidP="00000000" w:rsidRDefault="00000000" w:rsidRPr="00000000" w14:paraId="0000001D">
      <w:pPr>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Nothing much further to add. Sign up for camp. Couple of spots left. Camp is open for all week</w:t>
      </w: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Vice President External’s Report</w:t>
      </w:r>
    </w:p>
    <w:p w:rsidR="00000000" w:rsidDel="00000000" w:rsidP="00000000" w:rsidRDefault="00000000" w:rsidRPr="00000000" w14:paraId="00000020">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Jathorsan Lingarajan, Vice President External</w:t>
      </w:r>
    </w:p>
    <w:p w:rsidR="00000000" w:rsidDel="00000000" w:rsidP="00000000" w:rsidRDefault="00000000" w:rsidRPr="00000000" w14:paraId="00000021">
      <w:pPr>
        <w:numPr>
          <w:ilvl w:val="0"/>
          <w:numId w:val="9"/>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retreat is still happening. Please pay. Please pay the student fees. </w:t>
      </w: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Executive Administrator’s Report</w:t>
      </w:r>
    </w:p>
    <w:p w:rsidR="00000000" w:rsidDel="00000000" w:rsidP="00000000" w:rsidRDefault="00000000" w:rsidRPr="00000000" w14:paraId="00000024">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Jazz Graham, Executive Administrator</w:t>
      </w:r>
    </w:p>
    <w:p w:rsidR="00000000" w:rsidDel="00000000" w:rsidP="00000000" w:rsidRDefault="00000000" w:rsidRPr="00000000" w14:paraId="00000025">
      <w:pPr>
        <w:numPr>
          <w:ilvl w:val="0"/>
          <w:numId w:val="11"/>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A lot of sales in the office. Please submit event forms 3 weeks in advance.</w:t>
      </w: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r>
    </w:p>
    <w:p w:rsidR="00000000" w:rsidDel="00000000" w:rsidP="00000000" w:rsidRDefault="00000000" w:rsidRPr="00000000" w14:paraId="00000028">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Alex Lauzon, Treasurer </w:t>
      </w:r>
    </w:p>
    <w:p w:rsidR="00000000" w:rsidDel="00000000" w:rsidP="00000000" w:rsidRDefault="00000000" w:rsidRPr="00000000" w14:paraId="00000029">
      <w:pPr>
        <w:numPr>
          <w:ilvl w:val="0"/>
          <w:numId w:val="6"/>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new a mailbox. Fill out the reimbursement form. I will let you know when I complete it for a cheque. Please use the app for all transactions. </w:t>
      </w: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Marketing and Design Director’s Report </w:t>
      </w:r>
    </w:p>
    <w:p w:rsidR="00000000" w:rsidDel="00000000" w:rsidP="00000000" w:rsidRDefault="00000000" w:rsidRPr="00000000" w14:paraId="0000002C">
      <w:pPr>
        <w:spacing w:line="276" w:lineRule="auto"/>
        <w:ind w:left="72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Esther Eisen, Marketing and Design Director </w:t>
      </w:r>
    </w:p>
    <w:p w:rsidR="00000000" w:rsidDel="00000000" w:rsidP="00000000" w:rsidRDefault="00000000" w:rsidRPr="00000000" w14:paraId="0000002D">
      <w:pPr>
        <w:numPr>
          <w:ilvl w:val="0"/>
          <w:numId w:val="8"/>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made stickers. There are some old stickers. Please be patient with the photographers because it takes time for watermark. </w:t>
      </w: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Academic Affairs Commissioner’s Report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spacing w:line="276" w:lineRule="auto"/>
        <w:ind w:left="72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Alex Hemmerich, Academic Affairs Commissioner</w:t>
      </w:r>
    </w:p>
    <w:p w:rsidR="00000000" w:rsidDel="00000000" w:rsidP="00000000" w:rsidRDefault="00000000" w:rsidRPr="00000000" w14:paraId="00000031">
      <w:pPr>
        <w:numPr>
          <w:ilvl w:val="0"/>
          <w:numId w:val="13"/>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More infromation will be given on the psych prep sessino. I went to the learning resource fairs. </w:t>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Equity Affairs Commissioner’s Report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Sarah Bentley, Equity Affairs Commissioner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5">
      <w:pPr>
        <w:numPr>
          <w:ilvl w:val="0"/>
          <w:numId w:val="3"/>
        </w:numPr>
        <w:spacing w:line="276"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Bursary applicatiions are closed for camp. Emails will be given for bursary receipents this week. </w:t>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Senator’s Report </w:t>
      </w:r>
    </w:p>
    <w:p w:rsidR="00000000" w:rsidDel="00000000" w:rsidP="00000000" w:rsidRDefault="00000000" w:rsidRPr="00000000" w14:paraId="00000038">
      <w:pPr>
        <w:spacing w:line="276" w:lineRule="auto"/>
        <w:ind w:left="72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Alexander Kotsopoulos, Senator</w:t>
      </w:r>
    </w:p>
    <w:p w:rsidR="00000000" w:rsidDel="00000000" w:rsidP="00000000" w:rsidRDefault="00000000" w:rsidRPr="00000000" w14:paraId="00000039">
      <w:pPr>
        <w:numPr>
          <w:ilvl w:val="0"/>
          <w:numId w:val="5"/>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Senate meeting on October 1st. </w:t>
      </w: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AMS Representatives’ Report</w:t>
      </w:r>
    </w:p>
    <w:p w:rsidR="00000000" w:rsidDel="00000000" w:rsidP="00000000" w:rsidRDefault="00000000" w:rsidRPr="00000000" w14:paraId="0000003C">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ab/>
        <w:t xml:space="preserve">Julia Bukala, Representative to the AMS</w:t>
      </w:r>
    </w:p>
    <w:p w:rsidR="00000000" w:rsidDel="00000000" w:rsidP="00000000" w:rsidRDefault="00000000" w:rsidRPr="00000000" w14:paraId="0000003D">
      <w:pPr>
        <w:numPr>
          <w:ilvl w:val="0"/>
          <w:numId w:val="10"/>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Super long of AMS meeting. Next meeting is in a month.</w:t>
      </w:r>
      <w:r w:rsidDel="00000000" w:rsidR="00000000" w:rsidRPr="00000000">
        <w:rPr>
          <w:rtl w:val="0"/>
        </w:rPr>
      </w:r>
    </w:p>
    <w:p w:rsidR="00000000" w:rsidDel="00000000" w:rsidP="00000000" w:rsidRDefault="00000000" w:rsidRPr="00000000" w14:paraId="0000003E">
      <w:pPr>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Year Representatives’ Report</w:t>
      </w:r>
    </w:p>
    <w:p w:rsidR="00000000" w:rsidDel="00000000" w:rsidP="00000000" w:rsidRDefault="00000000" w:rsidRPr="00000000" w14:paraId="00000040">
      <w:pPr>
        <w:numPr>
          <w:ilvl w:val="1"/>
          <w:numId w:val="1"/>
        </w:numPr>
        <w:spacing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Second Year Representatives </w:t>
      </w:r>
    </w:p>
    <w:p w:rsidR="00000000" w:rsidDel="00000000" w:rsidP="00000000" w:rsidRDefault="00000000" w:rsidRPr="00000000" w14:paraId="00000041">
      <w:pPr>
        <w:spacing w:line="276" w:lineRule="auto"/>
        <w:ind w:left="144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Brendan Lerant and Grace Vidad, 2nd Year Reps</w:t>
      </w:r>
    </w:p>
    <w:p w:rsidR="00000000" w:rsidDel="00000000" w:rsidP="00000000" w:rsidRDefault="00000000" w:rsidRPr="00000000" w14:paraId="00000042">
      <w:pPr>
        <w:numPr>
          <w:ilvl w:val="0"/>
          <w:numId w:val="14"/>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Con-Ed Mentorship/Picnic, was great. Slowly sending emails to the mentors on terms of ongoing committment. Updated the website for the mentorship. Registration is compeltely closed for mentorship. We will make a photo with buddies to post. Planning an event with the first year reps. There will be bottle drive. There is a form for the bottle drive. </w:t>
      </w:r>
      <w:r w:rsidDel="00000000" w:rsidR="00000000" w:rsidRPr="00000000">
        <w:rPr>
          <w:rtl w:val="0"/>
        </w:rPr>
      </w:r>
    </w:p>
    <w:p w:rsidR="00000000" w:rsidDel="00000000" w:rsidP="00000000" w:rsidRDefault="00000000" w:rsidRPr="00000000" w14:paraId="00000043">
      <w:pPr>
        <w:numPr>
          <w:ilvl w:val="1"/>
          <w:numId w:val="1"/>
        </w:numPr>
        <w:spacing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Third Year Representatives </w:t>
      </w:r>
    </w:p>
    <w:p w:rsidR="00000000" w:rsidDel="00000000" w:rsidP="00000000" w:rsidRDefault="00000000" w:rsidRPr="00000000" w14:paraId="00000044">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i w:val="1"/>
          <w:sz w:val="22"/>
          <w:szCs w:val="22"/>
          <w:rtl w:val="0"/>
        </w:rPr>
        <w:t xml:space="preserve">Katie Mulvihill and Karina LeChatton, 3rd Year Reps</w:t>
      </w:r>
    </w:p>
    <w:p w:rsidR="00000000" w:rsidDel="00000000" w:rsidP="00000000" w:rsidRDefault="00000000" w:rsidRPr="00000000" w14:paraId="00000045">
      <w:pPr>
        <w:numPr>
          <w:ilvl w:val="0"/>
          <w:numId w:val="15"/>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BBQ was a big success. Thinking of a next year event. Con-Ed clothing comittee will be made soon .</w:t>
      </w:r>
      <w:r w:rsidDel="00000000" w:rsidR="00000000" w:rsidRPr="00000000">
        <w:rPr>
          <w:rtl w:val="0"/>
        </w:rPr>
      </w:r>
    </w:p>
    <w:p w:rsidR="00000000" w:rsidDel="00000000" w:rsidP="00000000" w:rsidRDefault="00000000" w:rsidRPr="00000000" w14:paraId="00000046">
      <w:pPr>
        <w:numPr>
          <w:ilvl w:val="1"/>
          <w:numId w:val="1"/>
        </w:numPr>
        <w:spacing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Fourth Year Representatives </w:t>
      </w:r>
    </w:p>
    <w:p w:rsidR="00000000" w:rsidDel="00000000" w:rsidP="00000000" w:rsidRDefault="00000000" w:rsidRPr="00000000" w14:paraId="00000047">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i w:val="1"/>
          <w:sz w:val="22"/>
          <w:szCs w:val="22"/>
          <w:rtl w:val="0"/>
        </w:rPr>
        <w:t xml:space="preserve">Amanda Prolx and Saoirse Kilkenny-Beattie, 4th Year Reps</w:t>
      </w:r>
    </w:p>
    <w:p w:rsidR="00000000" w:rsidDel="00000000" w:rsidP="00000000" w:rsidRDefault="00000000" w:rsidRPr="00000000" w14:paraId="00000048">
      <w:pPr>
        <w:numPr>
          <w:ilvl w:val="0"/>
          <w:numId w:val="12"/>
        </w:numPr>
        <w:spacing w:line="276" w:lineRule="auto"/>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Nothing further to add. </w:t>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BISC Representatives Report</w:t>
      </w:r>
    </w:p>
    <w:p w:rsidR="00000000" w:rsidDel="00000000" w:rsidP="00000000" w:rsidRDefault="00000000" w:rsidRPr="00000000" w14:paraId="0000004B">
      <w:pPr>
        <w:spacing w:line="276" w:lineRule="auto"/>
        <w:ind w:left="72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Hannah Bryon and Victoria Jonasson, BISC Reps</w:t>
      </w:r>
    </w:p>
    <w:p w:rsidR="00000000" w:rsidDel="00000000" w:rsidP="00000000" w:rsidRDefault="00000000" w:rsidRPr="00000000" w14:paraId="0000004C">
      <w:pPr>
        <w:numPr>
          <w:ilvl w:val="0"/>
          <w:numId w:val="4"/>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Contact with Vicky. BISC 101/100 is a pre-req on solus. Sending out emails on cesa events. Events for bisc are being decided right now. </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numPr>
          <w:ilvl w:val="0"/>
          <w:numId w:val="1"/>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 Period</w:t>
      </w:r>
    </w:p>
    <w:p w:rsidR="00000000" w:rsidDel="00000000" w:rsidP="00000000" w:rsidRDefault="00000000" w:rsidRPr="00000000" w14:paraId="0000004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Kielbasa: how much money have we lost up to date from Student Choice ?</w:t>
      </w:r>
    </w:p>
    <w:p w:rsidR="00000000" w:rsidDel="00000000" w:rsidP="00000000" w:rsidRDefault="00000000" w:rsidRPr="00000000" w14:paraId="0000005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we’re in debt. 12% of the student fees are opted out. </w:t>
      </w:r>
    </w:p>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Lauzon: is bottle drive bottles and cans? </w:t>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Lerant: both. </w:t>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Borchenko: Secretary of internal affairs. Gaps in CESA policy based on financial need. If we can’t afford something, we can override it. </w:t>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Bukala: how much does it cost to run an election </w:t>
      </w:r>
    </w:p>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Borchenko: around 75$</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we also fun money for candidates team. We don’t have the money </w:t>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 fee is only 20$</w:t>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its still money we didn’t predict, each dollar counts</w:t>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color w:val="444950"/>
          <w:sz w:val="20"/>
          <w:szCs w:val="20"/>
          <w:shd w:fill="f1f0f0" w:val="clear"/>
        </w:rPr>
      </w:pPr>
      <w:r w:rsidDel="00000000" w:rsidR="00000000" w:rsidRPr="00000000">
        <w:rPr>
          <w:rFonts w:ascii="Arial" w:cs="Arial" w:eastAsia="Arial" w:hAnsi="Arial"/>
          <w:sz w:val="22"/>
          <w:szCs w:val="22"/>
          <w:rtl w:val="0"/>
        </w:rPr>
        <w:t xml:space="preserve">Kielbasa: </w:t>
      </w:r>
      <w:r w:rsidDel="00000000" w:rsidR="00000000" w:rsidRPr="00000000">
        <w:rPr>
          <w:rFonts w:ascii="Arial" w:cs="Arial" w:eastAsia="Arial" w:hAnsi="Arial"/>
          <w:color w:val="444950"/>
          <w:sz w:val="20"/>
          <w:szCs w:val="20"/>
          <w:shd w:fill="f1f0f0" w:val="clear"/>
          <w:rtl w:val="0"/>
        </w:rPr>
        <w:t xml:space="preserve">Hello, executive, council and extended council. If you don’t know who I am, my name is Allison Kielbasa and I am the current CESA photographer. Although I do not hold a voting position currently, I was in the position of Rep to the AMS last year and have learned quite a bit about policy, constitution and elections. I have ran in two elections and was present during a seven hour meeting with the AMS for an immediate election of the AMS Executive. As you all know, we have a similar situation on our hands with the resignation of our Association president.</w:t>
      </w:r>
    </w:p>
    <w:p w:rsidR="00000000" w:rsidDel="00000000" w:rsidP="00000000" w:rsidRDefault="00000000" w:rsidRPr="00000000" w14:paraId="00000065">
      <w:pPr>
        <w:spacing w:line="276" w:lineRule="auto"/>
        <w:rPr>
          <w:rFonts w:ascii="Arial" w:cs="Arial" w:eastAsia="Arial" w:hAnsi="Arial"/>
          <w:color w:val="444950"/>
          <w:sz w:val="20"/>
          <w:szCs w:val="20"/>
          <w:shd w:fill="f1f0f0" w:val="clear"/>
        </w:rPr>
      </w:pPr>
      <w:r w:rsidDel="00000000" w:rsidR="00000000" w:rsidRPr="00000000">
        <w:rPr>
          <w:rFonts w:ascii="Arial" w:cs="Arial" w:eastAsia="Arial" w:hAnsi="Arial"/>
          <w:color w:val="444950"/>
          <w:sz w:val="20"/>
          <w:szCs w:val="20"/>
          <w:shd w:fill="f1f0f0" w:val="clear"/>
          <w:rtl w:val="0"/>
        </w:rPr>
        <w:t xml:space="preserve">According to the constitution, “Section 2.02.05 Should the position of President become vacant within 60 days of the beginning of fall term, the duties of the President shall be redistributed between the members of the Executive at the discretion of the Executive until a new President is elected through by-election as outlined in Section 4.11.” I understand that many people are concerned about the cost of another election, however, from what I know, the first year reps election is currently ongoing and is set to vote on October 2nd. Since the hiring of the president follows a similar timeline, why have we not considered amalgamating the election and by-election to reduce cost. Additionally, even if an election was not already ongoing, the cost of utilizing the AMS Simply Voting system has historically been between 50 and 75 dollars with a 20$ budget for the candidates. Is this right, ruth? </w:t>
      </w:r>
    </w:p>
    <w:p w:rsidR="00000000" w:rsidDel="00000000" w:rsidP="00000000" w:rsidRDefault="00000000" w:rsidRPr="00000000" w14:paraId="00000066">
      <w:pPr>
        <w:spacing w:line="276" w:lineRule="auto"/>
        <w:rPr>
          <w:rFonts w:ascii="Arial" w:cs="Arial" w:eastAsia="Arial" w:hAnsi="Arial"/>
          <w:color w:val="444950"/>
          <w:sz w:val="20"/>
          <w:szCs w:val="20"/>
          <w:shd w:fill="f1f0f0" w:val="clear"/>
        </w:rPr>
      </w:pPr>
      <w:r w:rsidDel="00000000" w:rsidR="00000000" w:rsidRPr="00000000">
        <w:rPr>
          <w:rFonts w:ascii="Arial" w:cs="Arial" w:eastAsia="Arial" w:hAnsi="Arial"/>
          <w:color w:val="444950"/>
          <w:sz w:val="20"/>
          <w:szCs w:val="20"/>
          <w:shd w:fill="f1f0f0" w:val="clear"/>
          <w:rtl w:val="0"/>
        </w:rPr>
        <w:t xml:space="preserve">Now, I have spoken to Alex Lauzon regarding the 1000$ CESA accidentals budget. This budget is set aside for events that go overbudget and any other accidents within the Association. I believe that the resignation of the president is a valid reason to dip into the accidentals budget for a by-election. However, after discussion with Alex, she mentioned that the accidentals were already being put towards 1) con ed camp, a very well loved event and 2) the council retreat which we were all contacted about to contribute 10$ each. </w:t>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Fonts w:ascii="Arial" w:cs="Arial" w:eastAsia="Arial" w:hAnsi="Arial"/>
          <w:color w:val="444950"/>
          <w:sz w:val="20"/>
          <w:szCs w:val="20"/>
          <w:shd w:fill="f1f0f0" w:val="clear"/>
          <w:rtl w:val="0"/>
        </w:rPr>
        <w:t xml:space="preserve">My statement is not to downgrade the hiring capabilities of our executive but it is to represent the con ed students as a whole. They have a right to vote for a new president as part of a democratic association. Additionally, this statement to alert the voting members as to the repercussions of this hiring process. Hypothetically, if someone were to complain to the JAO, HR office, AMS office about the hiring process, the newly hired president would be removed from the position and we would be back at square one. Additionally, if the Queens Journal found out that we were by-passing the constitution and practicing unfair hiring processes, there would definitely be an article printed.</w:t>
      </w: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Lauzon: I did sit down &amp; talk with Allison. our current budget is not accurate to what we even got in the bank, we are under from last year. I was approached by exec and asked if we’d have the money. My opinion is if we can figure it out in the constitution to not spend the money, then we should find a way to do it. I don’t want to put money into this if it’s avoidable. I don’t want to put us into more debt</w:t>
      </w:r>
    </w:p>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when budget was made for camp, you get quotes from last years camp and base budget off of that. It was not considered that prices would increase and that is why we went over. The CESA retreat is completely covered by our own money, it is not coming out of CESA’s budget. 9 individuals who are staying overnight are paying for the location, sticker sales are paying for the food component and council attendees are paying for the bus. Peter Chin is aware of problems and encourages that we get on with it. Upon discussion with Lukas, we decided to do e-vote. Email was sent to voting members, the vote was unanimous. With our time constraints and financial budget, this is the best solution we have. </w:t>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Graham: Lukas gave us the next steps as to what we’re allowed to do since our policy doesn’t contain any information about what to do in this situation</w:t>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Borchenko: when other faculty society’s constitution doesn’t have a policy on something, you default onto AMS policy. </w:t>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We are trying the best we can through constitution and policy</w:t>
      </w:r>
    </w:p>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when we hire one individual for council, hiring policy says its just exec and exec admin who sits on the panel </w:t>
      </w:r>
    </w:p>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Bukala: not having à CESA president is pressing but should not be rushed. The email vote didn’t let us have a discussion or debate as we usually do when voting. I think it would be wise to be able to vote. The email did not allow an option for a secret ballot. Due to technology, there was no option for anonymity or secrecy </w:t>
      </w:r>
    </w:p>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Graham: point of info, you hit reply all to reply to everyone and reply to respond to just email</w:t>
      </w:r>
    </w:p>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Bukala: im wondering why we didn’t discuss this at the meeting today and have a secret ballot. </w:t>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Lingarajanr; we didn’t talk about everything today because we needed to start app for president since they sit on the hiring panel to hire the rest of council, we needed to get à head start. Why are we voting again? You could talk to JAzz about anonymity. Apps are already open for president. 22 members of council rn don’t have an umbrella head &amp; that needs to change. </w:t>
      </w:r>
    </w:p>
    <w:p w:rsidR="00000000" w:rsidDel="00000000" w:rsidP="00000000" w:rsidRDefault="00000000" w:rsidRPr="00000000" w14:paraId="0000007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Graham: we made it open that you can vote with reply or reply all for transparency reasons. </w:t>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Borchenko: I recommended the 48 hour limit for vote. It gives people enough time to make decision &amp; have any conversations needed with other people. We leave reply or reply all open to the person discussing </w:t>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Bryon: was email only sent out to voting members </w:t>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yes </w:t>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Bukala: motion to do a revote on the original motion to hire the president.</w:t>
      </w:r>
    </w:p>
    <w:p w:rsidR="00000000" w:rsidDel="00000000" w:rsidP="00000000" w:rsidRDefault="00000000" w:rsidRPr="00000000" w14:paraId="0000008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why are we changing our minds when the vote was unanimous? </w:t>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Kielbasa: based on email not being anonymous, there could be voting bias. I think the results may be different now based off of what is talked about at meeting</w:t>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 original email sent out to association didn’t allow people to express opinions, questions on topic </w:t>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Lerant: questions and opinions have already been discussed a lot at meetings in terms of a new member being added to council except for appointment </w:t>
      </w:r>
    </w:p>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appointment prolongs the process. We chose hiring after thinking of a lot of other factors </w:t>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Motion to vote: </w:t>
      </w:r>
      <w:r w:rsidDel="00000000" w:rsidR="00000000" w:rsidRPr="00000000">
        <w:rPr>
          <w:rFonts w:ascii="Arial" w:cs="Arial" w:eastAsia="Arial" w:hAnsi="Arial"/>
          <w:b w:val="1"/>
          <w:sz w:val="22"/>
          <w:szCs w:val="22"/>
          <w:rtl w:val="0"/>
        </w:rPr>
        <w:t xml:space="preserve">Motion does not pass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 Why cannot we appoint? Why cannot we have a big panel?  Will this be a policy change in the future in terms of finance? </w:t>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Kielbasa: Motion to amend the motion to hire the president?</w:t>
      </w:r>
    </w:p>
    <w:p w:rsidR="00000000" w:rsidDel="00000000" w:rsidP="00000000" w:rsidRDefault="00000000" w:rsidRPr="00000000" w14:paraId="0000009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Lingarajan: Motion to move to community as a whole. </w:t>
      </w:r>
    </w:p>
    <w:p w:rsidR="00000000" w:rsidDel="00000000" w:rsidP="00000000" w:rsidRDefault="00000000" w:rsidRPr="00000000" w14:paraId="0000009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Moved to community as a whole</w:t>
      </w:r>
    </w:p>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Kielbasa: I retract my previous motion. </w:t>
      </w:r>
    </w:p>
    <w:p w:rsidR="00000000" w:rsidDel="00000000" w:rsidP="00000000" w:rsidRDefault="00000000" w:rsidRPr="00000000" w14:paraId="0000009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Bryce: Last word, meeting adjourned. </w:t>
      </w:r>
    </w:p>
    <w:p w:rsidR="00000000" w:rsidDel="00000000" w:rsidP="00000000" w:rsidRDefault="00000000" w:rsidRPr="00000000" w14:paraId="0000009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line="276" w:lineRule="auto"/>
        <w:rPr>
          <w:rFonts w:ascii="Calibri" w:cs="Calibri" w:eastAsia="Calibri" w:hAnsi="Calibri"/>
          <w:color w:val="00000a"/>
        </w:rPr>
      </w:pPr>
      <w:r w:rsidDel="00000000" w:rsidR="00000000" w:rsidRPr="00000000">
        <w:rPr>
          <w:rFonts w:ascii="Arial" w:cs="Arial" w:eastAsia="Arial" w:hAnsi="Arial"/>
          <w:sz w:val="22"/>
          <w:szCs w:val="22"/>
          <w:rtl w:val="0"/>
        </w:rPr>
        <w:t xml:space="preserve">    21. </w:t>
      </w:r>
      <w:r w:rsidDel="00000000" w:rsidR="00000000" w:rsidRPr="00000000">
        <w:rPr>
          <w:rFonts w:ascii="Arial" w:cs="Arial" w:eastAsia="Arial" w:hAnsi="Arial"/>
          <w:b w:val="1"/>
          <w:sz w:val="22"/>
          <w:szCs w:val="22"/>
          <w:rtl w:val="0"/>
        </w:rPr>
        <w:t xml:space="preserve">Adjournment:</w:t>
      </w:r>
      <w:r w:rsidDel="00000000" w:rsidR="00000000" w:rsidRPr="00000000">
        <w:rPr>
          <w:rFonts w:ascii="Arial" w:cs="Arial" w:eastAsia="Arial" w:hAnsi="Arial"/>
          <w:sz w:val="22"/>
          <w:szCs w:val="22"/>
          <w:rtl w:val="0"/>
        </w:rPr>
        <w:t xml:space="preserve"> Meeting adjourned at 8:25pm</w:t>
      </w:r>
      <w:r w:rsidDel="00000000" w:rsidR="00000000" w:rsidRPr="00000000">
        <w:rPr>
          <w:rtl w:val="0"/>
        </w:rPr>
      </w:r>
    </w:p>
    <w:p w:rsidR="00000000" w:rsidDel="00000000" w:rsidP="00000000" w:rsidRDefault="00000000" w:rsidRPr="00000000" w14:paraId="0000009F">
      <w:pPr>
        <w:spacing w:after="200" w:lineRule="auto"/>
        <w:rPr>
          <w:rFonts w:ascii="Calibri" w:cs="Calibri" w:eastAsia="Calibri" w:hAnsi="Calibri"/>
        </w:rPr>
      </w:pPr>
      <w:r w:rsidDel="00000000" w:rsidR="00000000" w:rsidRPr="00000000">
        <w:rPr>
          <w:rtl w:val="0"/>
        </w:rPr>
      </w:r>
    </w:p>
    <w:sectPr>
      <w:headerReference r:id="rId6" w:type="default"/>
      <w:footerReference r:id="rId7"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221615</wp:posOffset>
          </wp:positionV>
          <wp:extent cx="7543800" cy="4572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3800" cy="457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-448943</wp:posOffset>
          </wp:positionV>
          <wp:extent cx="7543800" cy="4572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3800" cy="457200"/>
                  </a:xfrm>
                  <a:prstGeom prst="rect"/>
                  <a:ln/>
                </pic:spPr>
              </pic:pic>
            </a:graphicData>
          </a:graphic>
        </wp:anchor>
      </w:drawing>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Concurrent Education Student Association </w:t>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96520</wp:posOffset>
          </wp:positionV>
          <wp:extent cx="438785" cy="4699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38785" cy="469900"/>
                  </a:xfrm>
                  <a:prstGeom prst="rect"/>
                  <a:ln/>
                </pic:spPr>
              </pic:pic>
            </a:graphicData>
          </a:graphic>
        </wp:anchor>
      </w:drawing>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Queen’s University, Kingston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193675</wp:posOffset>
          </wp:positionV>
          <wp:extent cx="7543800" cy="1143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43800" cy="114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